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3FEB" w14:textId="77777777" w:rsidR="006E46DA" w:rsidRPr="006E46DA" w:rsidRDefault="006E46DA" w:rsidP="006E46DA">
      <w:pPr>
        <w:spacing w:after="0"/>
        <w:rPr>
          <w:rFonts w:ascii="Calibri" w:hAnsi="Calibri" w:cs="Calibri"/>
          <w:sz w:val="28"/>
          <w:szCs w:val="28"/>
        </w:rPr>
      </w:pPr>
      <w:r w:rsidRPr="006E46DA">
        <w:rPr>
          <w:rFonts w:ascii="Calibri" w:hAnsi="Calibri" w:cs="Calibri"/>
          <w:sz w:val="28"/>
          <w:szCs w:val="28"/>
        </w:rPr>
        <w:t>Bluegrass Center for Autism</w:t>
      </w:r>
    </w:p>
    <w:p w14:paraId="77715171" w14:textId="4F7393AF" w:rsidR="006E46DA" w:rsidRPr="006E46DA" w:rsidRDefault="006E46DA" w:rsidP="006E46DA">
      <w:pPr>
        <w:spacing w:after="0"/>
        <w:rPr>
          <w:rFonts w:ascii="Calibri" w:hAnsi="Calibri" w:cs="Calibri"/>
          <w:sz w:val="28"/>
          <w:szCs w:val="28"/>
        </w:rPr>
      </w:pPr>
      <w:r w:rsidRPr="006E46DA">
        <w:rPr>
          <w:rFonts w:ascii="Calibri" w:hAnsi="Calibri" w:cs="Calibri"/>
          <w:sz w:val="28"/>
          <w:szCs w:val="28"/>
        </w:rPr>
        <w:t>ACH Form</w:t>
      </w:r>
    </w:p>
    <w:p w14:paraId="0FA496C1" w14:textId="5F8123BE" w:rsidR="008C0320" w:rsidRPr="00BE189E" w:rsidRDefault="006E46DA" w:rsidP="006E46DA">
      <w:pPr>
        <w:jc w:val="right"/>
        <w:rPr>
          <w:sz w:val="24"/>
          <w:szCs w:val="24"/>
        </w:rPr>
      </w:pPr>
      <w:r w:rsidRPr="00BE189E">
        <w:rPr>
          <w:noProof/>
          <w:sz w:val="24"/>
          <w:szCs w:val="24"/>
        </w:rPr>
        <w:drawing>
          <wp:inline distT="0" distB="0" distL="0" distR="0" wp14:anchorId="79133A63" wp14:editId="662050EE">
            <wp:extent cx="3302000" cy="137406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007" cy="1438572"/>
                    </a:xfrm>
                    <a:prstGeom prst="rect">
                      <a:avLst/>
                    </a:prstGeom>
                  </pic:spPr>
                </pic:pic>
              </a:graphicData>
            </a:graphic>
          </wp:inline>
        </w:drawing>
      </w:r>
    </w:p>
    <w:tbl>
      <w:tblPr>
        <w:tblStyle w:val="TableGrid"/>
        <w:tblW w:w="0" w:type="auto"/>
        <w:tblLook w:val="06A0" w:firstRow="1" w:lastRow="0" w:firstColumn="1" w:lastColumn="0" w:noHBand="1" w:noVBand="1"/>
      </w:tblPr>
      <w:tblGrid>
        <w:gridCol w:w="9085"/>
        <w:gridCol w:w="265"/>
      </w:tblGrid>
      <w:tr w:rsidR="006E46DA" w:rsidRPr="00BE189E" w14:paraId="1468D1FC"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33300" w14:textId="3AF61899" w:rsidR="00C75BDE" w:rsidRPr="004517C7" w:rsidRDefault="006E46DA" w:rsidP="006E46DA">
            <w:pPr>
              <w:rPr>
                <w:b/>
                <w:bCs/>
                <w:sz w:val="24"/>
                <w:szCs w:val="24"/>
              </w:rPr>
            </w:pPr>
            <w:r w:rsidRPr="004517C7">
              <w:rPr>
                <w:b/>
                <w:bCs/>
                <w:sz w:val="24"/>
                <w:szCs w:val="24"/>
              </w:rPr>
              <w:t xml:space="preserve">Payer's Contact Information </w:t>
            </w:r>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686EA0" w14:textId="3174C89C" w:rsidR="006E46DA" w:rsidRPr="00BE189E" w:rsidRDefault="006E46DA" w:rsidP="006E46DA">
            <w:pPr>
              <w:jc w:val="center"/>
              <w:rPr>
                <w:sz w:val="24"/>
                <w:szCs w:val="24"/>
              </w:rPr>
            </w:pPr>
          </w:p>
        </w:tc>
      </w:tr>
      <w:tr w:rsidR="006E46DA" w:rsidRPr="00BE189E" w14:paraId="62097EE6"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C6CB8" w14:textId="1A2A522D" w:rsidR="006E46DA" w:rsidRPr="00BE189E" w:rsidRDefault="006E46DA" w:rsidP="00C75BDE">
            <w:pPr>
              <w:spacing w:line="360" w:lineRule="auto"/>
              <w:rPr>
                <w:sz w:val="24"/>
                <w:szCs w:val="24"/>
              </w:rPr>
            </w:pPr>
            <w:r w:rsidRPr="00BE189E">
              <w:rPr>
                <w:sz w:val="24"/>
                <w:szCs w:val="24"/>
              </w:rPr>
              <w:t>Chil</w:t>
            </w:r>
            <w:r w:rsidR="00C326A1">
              <w:rPr>
                <w:sz w:val="24"/>
                <w:szCs w:val="24"/>
              </w:rPr>
              <w:t>d</w:t>
            </w:r>
            <w:r w:rsidRPr="00BE189E">
              <w:rPr>
                <w:sz w:val="24"/>
                <w:szCs w:val="24"/>
              </w:rPr>
              <w:t>'s Name:</w:t>
            </w:r>
            <w:r w:rsidR="00C75BDE">
              <w:rPr>
                <w:sz w:val="24"/>
                <w:szCs w:val="24"/>
              </w:rPr>
              <w:t xml:space="preserve"> </w:t>
            </w:r>
            <w:sdt>
              <w:sdtPr>
                <w:rPr>
                  <w:sz w:val="24"/>
                  <w:szCs w:val="24"/>
                </w:rPr>
                <w:id w:val="730195077"/>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F37CD9" w14:textId="6840C750" w:rsidR="006E46DA" w:rsidRPr="00BE189E" w:rsidRDefault="006E46DA" w:rsidP="006E46DA">
            <w:pPr>
              <w:jc w:val="center"/>
              <w:rPr>
                <w:sz w:val="24"/>
                <w:szCs w:val="24"/>
              </w:rPr>
            </w:pPr>
          </w:p>
        </w:tc>
      </w:tr>
      <w:tr w:rsidR="006E46DA" w:rsidRPr="00BE189E" w14:paraId="11F347B6"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6373E" w14:textId="5691340E" w:rsidR="006E46DA" w:rsidRPr="00BE189E" w:rsidRDefault="006E46DA" w:rsidP="00C75BDE">
            <w:pPr>
              <w:spacing w:line="360" w:lineRule="auto"/>
              <w:rPr>
                <w:sz w:val="24"/>
                <w:szCs w:val="24"/>
              </w:rPr>
            </w:pPr>
            <w:r w:rsidRPr="00BE189E">
              <w:rPr>
                <w:sz w:val="24"/>
                <w:szCs w:val="24"/>
              </w:rPr>
              <w:t>Payer's Name</w:t>
            </w:r>
            <w:r w:rsidR="00C75BDE">
              <w:rPr>
                <w:sz w:val="24"/>
                <w:szCs w:val="24"/>
              </w:rPr>
              <w:t xml:space="preserve">: </w:t>
            </w:r>
            <w:sdt>
              <w:sdtPr>
                <w:rPr>
                  <w:sz w:val="24"/>
                  <w:szCs w:val="24"/>
                </w:rPr>
                <w:id w:val="-1904904361"/>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91F867" w14:textId="182B27B6" w:rsidR="006E46DA" w:rsidRPr="00BE189E" w:rsidRDefault="006E46DA" w:rsidP="006E46DA">
            <w:pPr>
              <w:jc w:val="center"/>
              <w:rPr>
                <w:sz w:val="24"/>
                <w:szCs w:val="24"/>
              </w:rPr>
            </w:pPr>
          </w:p>
        </w:tc>
      </w:tr>
      <w:tr w:rsidR="00BE189E" w:rsidRPr="00BE189E" w14:paraId="30A8DCBF"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2BEC0" w14:textId="081BC50E" w:rsidR="00BE189E" w:rsidRPr="00BE189E" w:rsidRDefault="00BE189E" w:rsidP="00C75BDE">
            <w:pPr>
              <w:spacing w:line="360" w:lineRule="auto"/>
              <w:rPr>
                <w:sz w:val="24"/>
                <w:szCs w:val="24"/>
              </w:rPr>
            </w:pPr>
            <w:r w:rsidRPr="00BE189E">
              <w:rPr>
                <w:sz w:val="24"/>
                <w:szCs w:val="24"/>
              </w:rPr>
              <w:t>Secondary Contact:</w:t>
            </w:r>
            <w:r w:rsidR="00C75BDE">
              <w:rPr>
                <w:sz w:val="24"/>
                <w:szCs w:val="24"/>
              </w:rPr>
              <w:t xml:space="preserve"> </w:t>
            </w:r>
            <w:sdt>
              <w:sdtPr>
                <w:rPr>
                  <w:sz w:val="24"/>
                  <w:szCs w:val="24"/>
                </w:rPr>
                <w:id w:val="-1350869247"/>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tcPr>
          <w:p w14:paraId="132C96FB" w14:textId="4A9F329B" w:rsidR="00BE189E" w:rsidRPr="00BE189E" w:rsidRDefault="00BE189E" w:rsidP="00BE189E">
            <w:pPr>
              <w:jc w:val="center"/>
              <w:rPr>
                <w:sz w:val="24"/>
                <w:szCs w:val="24"/>
              </w:rPr>
            </w:pPr>
          </w:p>
        </w:tc>
      </w:tr>
      <w:tr w:rsidR="00A8565F" w:rsidRPr="00BE189E" w14:paraId="58433305"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92962C0" w14:textId="7AB5A66B" w:rsidR="00BE189E" w:rsidRPr="00BE189E" w:rsidRDefault="00BE189E" w:rsidP="00C75BDE">
            <w:pPr>
              <w:spacing w:line="360" w:lineRule="auto"/>
              <w:rPr>
                <w:sz w:val="24"/>
                <w:szCs w:val="24"/>
              </w:rPr>
            </w:pPr>
            <w:r w:rsidRPr="00BE189E">
              <w:rPr>
                <w:sz w:val="24"/>
                <w:szCs w:val="24"/>
              </w:rPr>
              <w:t>Payer's Address (Street</w:t>
            </w:r>
            <w:r w:rsidR="00C75BDE">
              <w:rPr>
                <w:sz w:val="24"/>
                <w:szCs w:val="24"/>
              </w:rPr>
              <w:t>,</w:t>
            </w:r>
            <w:r w:rsidRPr="00BE189E">
              <w:rPr>
                <w:sz w:val="24"/>
                <w:szCs w:val="24"/>
              </w:rPr>
              <w:t xml:space="preserve"> City</w:t>
            </w:r>
            <w:r w:rsidR="00C75BDE">
              <w:rPr>
                <w:sz w:val="24"/>
                <w:szCs w:val="24"/>
              </w:rPr>
              <w:t>,</w:t>
            </w:r>
            <w:r w:rsidRPr="00BE189E">
              <w:rPr>
                <w:sz w:val="24"/>
                <w:szCs w:val="24"/>
              </w:rPr>
              <w:t xml:space="preserve"> State</w:t>
            </w:r>
            <w:r w:rsidR="00C75BDE">
              <w:rPr>
                <w:sz w:val="24"/>
                <w:szCs w:val="24"/>
              </w:rPr>
              <w:t>,</w:t>
            </w:r>
            <w:r w:rsidRPr="00BE189E">
              <w:rPr>
                <w:sz w:val="24"/>
                <w:szCs w:val="24"/>
              </w:rPr>
              <w:t xml:space="preserve"> Zip):</w:t>
            </w:r>
            <w:r w:rsidR="00C75BDE">
              <w:rPr>
                <w:sz w:val="24"/>
                <w:szCs w:val="24"/>
              </w:rPr>
              <w:t xml:space="preserve"> </w:t>
            </w:r>
            <w:sdt>
              <w:sdtPr>
                <w:rPr>
                  <w:sz w:val="24"/>
                  <w:szCs w:val="24"/>
                </w:rPr>
                <w:id w:val="-1474749183"/>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left w:val="single" w:sz="4" w:space="0" w:color="FFFFFF"/>
              <w:bottom w:val="single" w:sz="4" w:space="0" w:color="FFFFFF"/>
              <w:right w:val="single" w:sz="4" w:space="0" w:color="FFFFFF"/>
            </w:tcBorders>
            <w:shd w:val="clear" w:color="auto" w:fill="auto"/>
          </w:tcPr>
          <w:p w14:paraId="23BE5803" w14:textId="586534B5" w:rsidR="00BE189E" w:rsidRPr="00BE189E" w:rsidRDefault="00BE189E" w:rsidP="00C75BDE">
            <w:pPr>
              <w:rPr>
                <w:sz w:val="24"/>
                <w:szCs w:val="24"/>
              </w:rPr>
            </w:pPr>
          </w:p>
        </w:tc>
      </w:tr>
      <w:tr w:rsidR="00BE189E" w:rsidRPr="00BE189E" w14:paraId="0142A3CB"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92F0B" w14:textId="0574AF2D" w:rsidR="00BE189E" w:rsidRPr="00BE189E" w:rsidRDefault="00BE189E" w:rsidP="00C75BDE">
            <w:pPr>
              <w:spacing w:line="360" w:lineRule="auto"/>
              <w:rPr>
                <w:sz w:val="24"/>
                <w:szCs w:val="24"/>
              </w:rPr>
            </w:pPr>
            <w:r w:rsidRPr="00BE189E">
              <w:rPr>
                <w:sz w:val="24"/>
                <w:szCs w:val="24"/>
              </w:rPr>
              <w:t>Payer's Phone:</w:t>
            </w:r>
            <w:sdt>
              <w:sdtPr>
                <w:rPr>
                  <w:sz w:val="24"/>
                  <w:szCs w:val="24"/>
                </w:rPr>
                <w:id w:val="-664708595"/>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6C5E85DF" w14:textId="3DA3D9C6" w:rsidR="00BE189E" w:rsidRPr="00BE189E" w:rsidRDefault="00BE189E" w:rsidP="00BE189E">
            <w:pPr>
              <w:jc w:val="center"/>
              <w:rPr>
                <w:sz w:val="24"/>
                <w:szCs w:val="24"/>
              </w:rPr>
            </w:pPr>
          </w:p>
        </w:tc>
      </w:tr>
      <w:tr w:rsidR="00BE189E" w:rsidRPr="00BE189E" w14:paraId="6FF33400" w14:textId="77777777" w:rsidTr="00A8565F">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245E2" w14:textId="71E69764" w:rsidR="00BE189E" w:rsidRPr="00BE189E" w:rsidRDefault="00BE189E" w:rsidP="00C75BDE">
            <w:pPr>
              <w:tabs>
                <w:tab w:val="left" w:pos="2740"/>
              </w:tabs>
              <w:spacing w:line="360" w:lineRule="auto"/>
              <w:rPr>
                <w:sz w:val="24"/>
                <w:szCs w:val="24"/>
              </w:rPr>
            </w:pPr>
            <w:r w:rsidRPr="00BE189E">
              <w:rPr>
                <w:sz w:val="24"/>
                <w:szCs w:val="24"/>
              </w:rPr>
              <w:t>Payer's Email Address</w:t>
            </w:r>
            <w:r w:rsidR="00C75BDE">
              <w:rPr>
                <w:sz w:val="24"/>
                <w:szCs w:val="24"/>
              </w:rPr>
              <w:t>:</w:t>
            </w:r>
            <w:sdt>
              <w:sdtPr>
                <w:rPr>
                  <w:sz w:val="24"/>
                  <w:szCs w:val="24"/>
                </w:rPr>
                <w:id w:val="1154333090"/>
                <w:placeholder>
                  <w:docPart w:val="DefaultPlaceholder_-1854013440"/>
                </w:placeholder>
                <w:showingPlcHdr/>
              </w:sdtPr>
              <w:sdtEndPr/>
              <w:sdtContent>
                <w:r w:rsidR="00C75BDE" w:rsidRPr="000459A3">
                  <w:rPr>
                    <w:rStyle w:val="PlaceholderText"/>
                  </w:rPr>
                  <w:t>Click or tap here to enter text.</w:t>
                </w:r>
              </w:sdtContent>
            </w:sdt>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8FF693" w14:textId="51E6487C" w:rsidR="00BE189E" w:rsidRPr="00BE189E" w:rsidRDefault="00BE189E" w:rsidP="00BE189E">
            <w:pPr>
              <w:jc w:val="center"/>
              <w:rPr>
                <w:sz w:val="24"/>
                <w:szCs w:val="24"/>
              </w:rPr>
            </w:pPr>
          </w:p>
        </w:tc>
      </w:tr>
      <w:tr w:rsidR="004517C7" w14:paraId="28B8E966" w14:textId="77777777" w:rsidTr="004517C7">
        <w:tc>
          <w:tcPr>
            <w:tcW w:w="9085" w:type="dxa"/>
            <w:tcBorders>
              <w:top w:val="single" w:sz="4" w:space="0" w:color="FFFFFF" w:themeColor="background1"/>
              <w:left w:val="single" w:sz="4" w:space="0" w:color="FFFFFF" w:themeColor="background1"/>
              <w:bottom w:val="nil"/>
              <w:right w:val="single" w:sz="4" w:space="0" w:color="FFFFFF" w:themeColor="background1"/>
            </w:tcBorders>
          </w:tcPr>
          <w:p w14:paraId="601ED298" w14:textId="77777777" w:rsidR="00BE189E" w:rsidRDefault="00BE189E" w:rsidP="00BE189E">
            <w:pPr>
              <w:jc w:val="center"/>
            </w:pPr>
          </w:p>
        </w:tc>
        <w:tc>
          <w:tcPr>
            <w:tcW w:w="26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1981EEF5" w14:textId="77777777" w:rsidR="00BE189E" w:rsidRDefault="00BE189E" w:rsidP="00BE189E">
            <w:pPr>
              <w:jc w:val="center"/>
            </w:pPr>
          </w:p>
        </w:tc>
      </w:tr>
      <w:tr w:rsidR="00A8565F" w:rsidRPr="00BE189E" w14:paraId="2DF69AC9" w14:textId="77777777" w:rsidTr="004517C7">
        <w:tblPrEx>
          <w:tblLook w:val="04A0" w:firstRow="1" w:lastRow="0" w:firstColumn="1" w:lastColumn="0" w:noHBand="0" w:noVBand="1"/>
        </w:tblPrEx>
        <w:tc>
          <w:tcPr>
            <w:tcW w:w="9085" w:type="dxa"/>
            <w:tcBorders>
              <w:top w:val="nil"/>
              <w:left w:val="nil"/>
              <w:bottom w:val="nil"/>
              <w:right w:val="nil"/>
            </w:tcBorders>
          </w:tcPr>
          <w:p w14:paraId="5DC06751" w14:textId="69DF6A18" w:rsidR="004517C7" w:rsidRPr="004517C7" w:rsidRDefault="00A8565F" w:rsidP="004517C7">
            <w:pPr>
              <w:rPr>
                <w:b/>
                <w:bCs/>
                <w:sz w:val="24"/>
                <w:szCs w:val="24"/>
              </w:rPr>
            </w:pPr>
            <w:r w:rsidRPr="004517C7">
              <w:rPr>
                <w:b/>
                <w:bCs/>
                <w:sz w:val="24"/>
                <w:szCs w:val="24"/>
              </w:rPr>
              <w:t xml:space="preserve">ACH Banking Information </w:t>
            </w:r>
          </w:p>
        </w:tc>
        <w:tc>
          <w:tcPr>
            <w:tcW w:w="265" w:type="dxa"/>
            <w:tcBorders>
              <w:top w:val="nil"/>
              <w:left w:val="nil"/>
              <w:bottom w:val="nil"/>
              <w:right w:val="nil"/>
            </w:tcBorders>
          </w:tcPr>
          <w:p w14:paraId="394883D7" w14:textId="77777777" w:rsidR="00A8565F" w:rsidRPr="00BE189E" w:rsidRDefault="00A8565F" w:rsidP="004517C7">
            <w:pPr>
              <w:rPr>
                <w:sz w:val="24"/>
                <w:szCs w:val="24"/>
              </w:rPr>
            </w:pPr>
          </w:p>
        </w:tc>
      </w:tr>
      <w:tr w:rsidR="00A8565F" w:rsidRPr="00BE189E" w14:paraId="63CBAF8B" w14:textId="77777777" w:rsidTr="004517C7">
        <w:tblPrEx>
          <w:tblLook w:val="04A0" w:firstRow="1" w:lastRow="0" w:firstColumn="1" w:lastColumn="0" w:noHBand="0" w:noVBand="1"/>
        </w:tblPrEx>
        <w:trPr>
          <w:gridAfter w:val="1"/>
          <w:wAfter w:w="265" w:type="dxa"/>
        </w:trPr>
        <w:tc>
          <w:tcPr>
            <w:tcW w:w="9085" w:type="dxa"/>
            <w:tcBorders>
              <w:top w:val="nil"/>
              <w:left w:val="nil"/>
              <w:bottom w:val="nil"/>
              <w:right w:val="nil"/>
            </w:tcBorders>
          </w:tcPr>
          <w:p w14:paraId="689CD607" w14:textId="3CCF6CF7" w:rsidR="00A8565F" w:rsidRPr="00BE189E" w:rsidRDefault="004517C7" w:rsidP="004517C7">
            <w:pPr>
              <w:rPr>
                <w:sz w:val="24"/>
                <w:szCs w:val="24"/>
              </w:rPr>
            </w:pPr>
            <w:r>
              <w:t xml:space="preserve">Select one:  Checking Account  </w:t>
            </w:r>
            <w:sdt>
              <w:sdtPr>
                <w:id w:val="-2071341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   Savings Account </w:t>
            </w:r>
            <w:sdt>
              <w:sdtPr>
                <w:rPr>
                  <w:sz w:val="24"/>
                  <w:szCs w:val="24"/>
                </w:rPr>
                <w:id w:val="-16366408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A8565F" w:rsidRPr="00BE189E" w14:paraId="472E9987" w14:textId="77777777" w:rsidTr="004517C7">
        <w:tblPrEx>
          <w:tblLook w:val="04A0" w:firstRow="1" w:lastRow="0" w:firstColumn="1" w:lastColumn="0" w:noHBand="0" w:noVBand="1"/>
        </w:tblPrEx>
        <w:trPr>
          <w:gridAfter w:val="1"/>
          <w:wAfter w:w="265" w:type="dxa"/>
        </w:trPr>
        <w:tc>
          <w:tcPr>
            <w:tcW w:w="9085" w:type="dxa"/>
            <w:tcBorders>
              <w:top w:val="nil"/>
              <w:left w:val="single" w:sz="4" w:space="0" w:color="FFFFFF"/>
              <w:bottom w:val="single" w:sz="4" w:space="0" w:color="FFFFFF"/>
              <w:right w:val="single" w:sz="4" w:space="0" w:color="FFFFFF"/>
            </w:tcBorders>
          </w:tcPr>
          <w:p w14:paraId="603C0BBF" w14:textId="77777777" w:rsidR="004517C7" w:rsidRDefault="004517C7" w:rsidP="004517C7">
            <w:pPr>
              <w:spacing w:line="360" w:lineRule="auto"/>
              <w:jc w:val="center"/>
            </w:pPr>
          </w:p>
          <w:p w14:paraId="5D8B1CA3" w14:textId="045C33CE" w:rsidR="004517C7" w:rsidRDefault="004517C7" w:rsidP="004517C7">
            <w:pPr>
              <w:spacing w:line="360" w:lineRule="auto"/>
              <w:jc w:val="center"/>
            </w:pPr>
            <w:r>
              <w:t>Please attach a "VOIDED" check to this form</w:t>
            </w:r>
          </w:p>
          <w:p w14:paraId="0E446101" w14:textId="65D8726C" w:rsidR="004517C7" w:rsidRDefault="004517C7" w:rsidP="004517C7">
            <w:pPr>
              <w:spacing w:line="360" w:lineRule="auto"/>
              <w:jc w:val="center"/>
            </w:pPr>
            <w:r>
              <w:t>-OR-</w:t>
            </w:r>
          </w:p>
          <w:p w14:paraId="181A6202" w14:textId="37FF30BE" w:rsidR="00A8565F" w:rsidRPr="004517C7" w:rsidRDefault="004517C7" w:rsidP="004517C7">
            <w:pPr>
              <w:spacing w:line="360" w:lineRule="auto"/>
              <w:jc w:val="center"/>
            </w:pPr>
            <w:r>
              <w:t xml:space="preserve">complete the information below: </w:t>
            </w:r>
          </w:p>
        </w:tc>
      </w:tr>
      <w:tr w:rsidR="00A8565F" w:rsidRPr="00BE189E" w14:paraId="51964AAF" w14:textId="77777777" w:rsidTr="004517C7">
        <w:tblPrEx>
          <w:tblLook w:val="04A0" w:firstRow="1" w:lastRow="0" w:firstColumn="1" w:lastColumn="0" w:noHBand="0" w:noVBand="1"/>
        </w:tblPrEx>
        <w:trPr>
          <w:gridAfter w:val="1"/>
          <w:wAfter w:w="265" w:type="dxa"/>
        </w:trPr>
        <w:tc>
          <w:tcPr>
            <w:tcW w:w="9085" w:type="dxa"/>
            <w:tcBorders>
              <w:top w:val="single" w:sz="4" w:space="0" w:color="FFFFFF"/>
              <w:left w:val="single" w:sz="4" w:space="0" w:color="FFFFFF"/>
              <w:bottom w:val="single" w:sz="4" w:space="0" w:color="FFFFFF"/>
              <w:right w:val="single" w:sz="4" w:space="0" w:color="FFFFFF"/>
            </w:tcBorders>
          </w:tcPr>
          <w:p w14:paraId="61C4AFBA" w14:textId="7351ABAB" w:rsidR="00A8565F" w:rsidRPr="00BE189E" w:rsidRDefault="004517C7" w:rsidP="00384BA9">
            <w:pPr>
              <w:spacing w:line="360" w:lineRule="auto"/>
              <w:rPr>
                <w:sz w:val="24"/>
                <w:szCs w:val="24"/>
              </w:rPr>
            </w:pPr>
            <w:r>
              <w:t xml:space="preserve">Bank Name: </w:t>
            </w:r>
            <w:sdt>
              <w:sdtPr>
                <w:rPr>
                  <w:sz w:val="24"/>
                  <w:szCs w:val="24"/>
                </w:rPr>
                <w:id w:val="1211221690"/>
                <w:placeholder>
                  <w:docPart w:val="BB06645B9F3A466CBD151523D795B800"/>
                </w:placeholder>
                <w:showingPlcHdr/>
              </w:sdtPr>
              <w:sdtEndPr/>
              <w:sdtContent>
                <w:r w:rsidR="00A8565F" w:rsidRPr="000459A3">
                  <w:rPr>
                    <w:rStyle w:val="PlaceholderText"/>
                  </w:rPr>
                  <w:t>Click or tap here to enter text.</w:t>
                </w:r>
              </w:sdtContent>
            </w:sdt>
          </w:p>
        </w:tc>
      </w:tr>
      <w:tr w:rsidR="00A8565F" w:rsidRPr="00BE189E" w14:paraId="02438CD6" w14:textId="77777777" w:rsidTr="004517C7">
        <w:tblPrEx>
          <w:tblLook w:val="04A0" w:firstRow="1" w:lastRow="0" w:firstColumn="1" w:lastColumn="0" w:noHBand="0" w:noVBand="1"/>
        </w:tblPrEx>
        <w:trPr>
          <w:gridAfter w:val="1"/>
          <w:wAfter w:w="265" w:type="dxa"/>
        </w:trPr>
        <w:tc>
          <w:tcPr>
            <w:tcW w:w="9085" w:type="dxa"/>
            <w:tcBorders>
              <w:top w:val="single" w:sz="4" w:space="0" w:color="FFFFFF"/>
              <w:left w:val="single" w:sz="4" w:space="0" w:color="FFFFFF"/>
              <w:bottom w:val="single" w:sz="4" w:space="0" w:color="FFFFFF"/>
              <w:right w:val="single" w:sz="4" w:space="0" w:color="FFFFFF"/>
            </w:tcBorders>
          </w:tcPr>
          <w:p w14:paraId="0DBC0CCB" w14:textId="078D4299" w:rsidR="00A8565F" w:rsidRPr="00BE189E" w:rsidRDefault="004517C7" w:rsidP="00384BA9">
            <w:pPr>
              <w:spacing w:line="360" w:lineRule="auto"/>
              <w:rPr>
                <w:sz w:val="24"/>
                <w:szCs w:val="24"/>
              </w:rPr>
            </w:pPr>
            <w:r>
              <w:t xml:space="preserve">Bank Routing Number: </w:t>
            </w:r>
            <w:sdt>
              <w:sdtPr>
                <w:rPr>
                  <w:sz w:val="24"/>
                  <w:szCs w:val="24"/>
                </w:rPr>
                <w:id w:val="934865703"/>
                <w:placeholder>
                  <w:docPart w:val="77B4C4B75BC041BBA002EC620776A7A3"/>
                </w:placeholder>
                <w:showingPlcHdr/>
              </w:sdtPr>
              <w:sdtEndPr/>
              <w:sdtContent>
                <w:r w:rsidR="00A716C1" w:rsidRPr="000459A3">
                  <w:rPr>
                    <w:rStyle w:val="PlaceholderText"/>
                  </w:rPr>
                  <w:t>Click or tap here to enter text.</w:t>
                </w:r>
              </w:sdtContent>
            </w:sdt>
          </w:p>
        </w:tc>
      </w:tr>
      <w:tr w:rsidR="00A8565F" w:rsidRPr="00BE189E" w14:paraId="35F395F0" w14:textId="77777777" w:rsidTr="004517C7">
        <w:tblPrEx>
          <w:tblLook w:val="04A0" w:firstRow="1" w:lastRow="0" w:firstColumn="1" w:lastColumn="0" w:noHBand="0" w:noVBand="1"/>
        </w:tblPrEx>
        <w:trPr>
          <w:gridAfter w:val="1"/>
          <w:wAfter w:w="265" w:type="dxa"/>
        </w:trPr>
        <w:tc>
          <w:tcPr>
            <w:tcW w:w="9085" w:type="dxa"/>
            <w:tcBorders>
              <w:top w:val="single" w:sz="4" w:space="0" w:color="FFFFFF"/>
              <w:left w:val="single" w:sz="4" w:space="0" w:color="FFFFFF"/>
              <w:bottom w:val="single" w:sz="4" w:space="0" w:color="FFFFFF"/>
              <w:right w:val="single" w:sz="4" w:space="0" w:color="FFFFFF"/>
            </w:tcBorders>
          </w:tcPr>
          <w:p w14:paraId="747E8CFC" w14:textId="7D5551EB" w:rsidR="00A8565F" w:rsidRPr="00BE189E" w:rsidRDefault="004517C7" w:rsidP="00384BA9">
            <w:pPr>
              <w:spacing w:line="360" w:lineRule="auto"/>
              <w:rPr>
                <w:sz w:val="24"/>
                <w:szCs w:val="24"/>
              </w:rPr>
            </w:pPr>
            <w:r>
              <w:t xml:space="preserve">Bank Account Number: </w:t>
            </w:r>
            <w:sdt>
              <w:sdtPr>
                <w:rPr>
                  <w:sz w:val="24"/>
                  <w:szCs w:val="24"/>
                </w:rPr>
                <w:id w:val="-1464185582"/>
                <w:placeholder>
                  <w:docPart w:val="D0919CD4EF824A169151CBA7430F1E1E"/>
                </w:placeholder>
                <w:showingPlcHdr/>
              </w:sdtPr>
              <w:sdtEndPr/>
              <w:sdtContent>
                <w:r w:rsidR="00A8565F" w:rsidRPr="000459A3">
                  <w:rPr>
                    <w:rStyle w:val="PlaceholderText"/>
                  </w:rPr>
                  <w:t>Click or tap here to enter text.</w:t>
                </w:r>
              </w:sdtContent>
            </w:sdt>
          </w:p>
        </w:tc>
      </w:tr>
      <w:tr w:rsidR="00A716C1" w:rsidRPr="00BE189E" w14:paraId="781C079F" w14:textId="77777777" w:rsidTr="004517C7">
        <w:tblPrEx>
          <w:tblLook w:val="04A0" w:firstRow="1" w:lastRow="0" w:firstColumn="1" w:lastColumn="0" w:noHBand="0" w:noVBand="1"/>
        </w:tblPrEx>
        <w:trPr>
          <w:gridAfter w:val="1"/>
          <w:wAfter w:w="265" w:type="dxa"/>
        </w:trPr>
        <w:tc>
          <w:tcPr>
            <w:tcW w:w="9085" w:type="dxa"/>
            <w:tcBorders>
              <w:top w:val="single" w:sz="4" w:space="0" w:color="FFFFFF"/>
              <w:left w:val="single" w:sz="4" w:space="0" w:color="FFFFFF"/>
              <w:bottom w:val="single" w:sz="4" w:space="0" w:color="FFFFFF"/>
              <w:right w:val="single" w:sz="4" w:space="0" w:color="FFFFFF"/>
            </w:tcBorders>
          </w:tcPr>
          <w:p w14:paraId="18510AE7" w14:textId="77777777" w:rsidR="00A716C1" w:rsidRDefault="00A716C1" w:rsidP="00384BA9">
            <w:pPr>
              <w:spacing w:line="360" w:lineRule="auto"/>
            </w:pPr>
          </w:p>
        </w:tc>
      </w:tr>
    </w:tbl>
    <w:p w14:paraId="00E746D3" w14:textId="77777777" w:rsidR="000214FF" w:rsidRPr="00EA765E" w:rsidRDefault="004517C7" w:rsidP="004517C7">
      <w:pPr>
        <w:rPr>
          <w:b/>
          <w:bCs/>
        </w:rPr>
      </w:pPr>
      <w:r w:rsidRPr="00EA765E">
        <w:rPr>
          <w:b/>
          <w:bCs/>
        </w:rPr>
        <w:t xml:space="preserve">I hereby authorize Bluegrass Center for Autism to initiate debit entries to my account indicated above (or attached) and my bank, to debt the same such amount. This authority is to retain in full force and effect until Bluegrass Center for Autism and my bank have received written notification from me of its termination. I hereby agree to </w:t>
      </w:r>
      <w:proofErr w:type="gramStart"/>
      <w:r w:rsidRPr="00EA765E">
        <w:rPr>
          <w:b/>
          <w:bCs/>
        </w:rPr>
        <w:t>any and all</w:t>
      </w:r>
      <w:proofErr w:type="gramEnd"/>
      <w:r w:rsidRPr="00EA765E">
        <w:rPr>
          <w:b/>
          <w:bCs/>
        </w:rPr>
        <w:t xml:space="preserve"> information and agreements noted above. </w:t>
      </w:r>
      <w:r w:rsidR="000214FF" w:rsidRPr="00EA765E">
        <w:rPr>
          <w:b/>
          <w:bCs/>
        </w:rPr>
        <w:t xml:space="preserve">       </w:t>
      </w:r>
    </w:p>
    <w:p w14:paraId="5AB8B443" w14:textId="4B573EF4" w:rsidR="00EA765E" w:rsidRDefault="00EA765E" w:rsidP="00EA765E">
      <w:pPr>
        <w:spacing w:after="0"/>
      </w:pPr>
      <w:r>
        <w:t>Payer's Signature:</w:t>
      </w:r>
      <w:sdt>
        <w:sdtPr>
          <w:rPr>
            <w:rFonts w:ascii="Brush Script MT" w:hAnsi="Brush Script MT"/>
          </w:rPr>
          <w:id w:val="1378808946"/>
          <w:placeholder>
            <w:docPart w:val="DefaultPlaceholder_-1854013440"/>
          </w:placeholder>
          <w:showingPlcHdr/>
        </w:sdtPr>
        <w:sdtEndPr/>
        <w:sdtContent>
          <w:r w:rsidR="00A716C1" w:rsidRPr="000459A3">
            <w:rPr>
              <w:rStyle w:val="PlaceholderText"/>
            </w:rPr>
            <w:t>Click or tap here to enter text.</w:t>
          </w:r>
        </w:sdtContent>
      </w:sdt>
      <w:r>
        <w:t xml:space="preserve">                                     Date:</w:t>
      </w:r>
      <w:sdt>
        <w:sdtPr>
          <w:id w:val="-1114666979"/>
          <w:placeholder>
            <w:docPart w:val="DefaultPlaceholder_-1854013440"/>
          </w:placeholder>
        </w:sdtPr>
        <w:sdtEndPr/>
        <w:sdtContent>
          <w:sdt>
            <w:sdtPr>
              <w:id w:val="489913520"/>
              <w:placeholder>
                <w:docPart w:val="DefaultPlaceholder_-1854013437"/>
              </w:placeholder>
              <w:showingPlcHdr/>
              <w:date>
                <w:dateFormat w:val="M/d/yyyy"/>
                <w:lid w:val="en-US"/>
                <w:storeMappedDataAs w:val="dateTime"/>
                <w:calendar w:val="gregorian"/>
              </w:date>
            </w:sdtPr>
            <w:sdtContent>
              <w:r w:rsidR="00797F9E" w:rsidRPr="002338E6">
                <w:rPr>
                  <w:rStyle w:val="PlaceholderText"/>
                </w:rPr>
                <w:t>Click or tap to enter a date.</w:t>
              </w:r>
            </w:sdtContent>
          </w:sdt>
        </w:sdtContent>
      </w:sdt>
    </w:p>
    <w:p w14:paraId="1C7FB3C1" w14:textId="18C82A54" w:rsidR="004517C7" w:rsidRDefault="004517C7" w:rsidP="00EA765E">
      <w:pPr>
        <w:spacing w:after="0"/>
      </w:pPr>
    </w:p>
    <w:sectPr w:rsidR="004517C7" w:rsidSect="00BE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lJCzIG+xqcfGPkqXZbUyZI3UpSkUkjIu690yvcWRffmJvxGOpcoj0L0ERshG8b1uktgb1foGwl8p7iwUQZ2A==" w:salt="p63EOigVo/qUxT3n1zjH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DA"/>
    <w:rsid w:val="000214FF"/>
    <w:rsid w:val="004517C7"/>
    <w:rsid w:val="00552114"/>
    <w:rsid w:val="00616F8E"/>
    <w:rsid w:val="006E46DA"/>
    <w:rsid w:val="00797F9E"/>
    <w:rsid w:val="00967C6C"/>
    <w:rsid w:val="009A6D71"/>
    <w:rsid w:val="00A46871"/>
    <w:rsid w:val="00A716C1"/>
    <w:rsid w:val="00A8565F"/>
    <w:rsid w:val="00BE189E"/>
    <w:rsid w:val="00C326A1"/>
    <w:rsid w:val="00C75BDE"/>
    <w:rsid w:val="00D17255"/>
    <w:rsid w:val="00EA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95F7"/>
  <w15:chartTrackingRefBased/>
  <w15:docId w15:val="{1E6081F1-55A1-4653-93EE-A165E4E1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5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371CC05-422C-428B-A902-73BC3B59E60D}"/>
      </w:docPartPr>
      <w:docPartBody>
        <w:p w:rsidR="00B05CAA" w:rsidRDefault="00EE3DCF">
          <w:r w:rsidRPr="000459A3">
            <w:rPr>
              <w:rStyle w:val="PlaceholderText"/>
            </w:rPr>
            <w:t>Click or tap here to enter text.</w:t>
          </w:r>
        </w:p>
      </w:docPartBody>
    </w:docPart>
    <w:docPart>
      <w:docPartPr>
        <w:name w:val="BB06645B9F3A466CBD151523D795B800"/>
        <w:category>
          <w:name w:val="General"/>
          <w:gallery w:val="placeholder"/>
        </w:category>
        <w:types>
          <w:type w:val="bbPlcHdr"/>
        </w:types>
        <w:behaviors>
          <w:behavior w:val="content"/>
        </w:behaviors>
        <w:guid w:val="{4B836E8E-F925-410C-B90E-B0BDEA5C55B8}"/>
      </w:docPartPr>
      <w:docPartBody>
        <w:p w:rsidR="00B05CAA" w:rsidRDefault="00EE3DCF" w:rsidP="00EE3DCF">
          <w:pPr>
            <w:pStyle w:val="BB06645B9F3A466CBD151523D795B800"/>
          </w:pPr>
          <w:r w:rsidRPr="000459A3">
            <w:rPr>
              <w:rStyle w:val="PlaceholderText"/>
            </w:rPr>
            <w:t>Click or tap here to enter text.</w:t>
          </w:r>
        </w:p>
      </w:docPartBody>
    </w:docPart>
    <w:docPart>
      <w:docPartPr>
        <w:name w:val="77B4C4B75BC041BBA002EC620776A7A3"/>
        <w:category>
          <w:name w:val="General"/>
          <w:gallery w:val="placeholder"/>
        </w:category>
        <w:types>
          <w:type w:val="bbPlcHdr"/>
        </w:types>
        <w:behaviors>
          <w:behavior w:val="content"/>
        </w:behaviors>
        <w:guid w:val="{61C85FD4-180B-4106-A679-9BDFA6E52060}"/>
      </w:docPartPr>
      <w:docPartBody>
        <w:p w:rsidR="00B05CAA" w:rsidRDefault="00EE3DCF" w:rsidP="00EE3DCF">
          <w:pPr>
            <w:pStyle w:val="77B4C4B75BC041BBA002EC620776A7A3"/>
          </w:pPr>
          <w:r w:rsidRPr="000459A3">
            <w:rPr>
              <w:rStyle w:val="PlaceholderText"/>
            </w:rPr>
            <w:t>Click or tap here to enter text.</w:t>
          </w:r>
        </w:p>
      </w:docPartBody>
    </w:docPart>
    <w:docPart>
      <w:docPartPr>
        <w:name w:val="D0919CD4EF824A169151CBA7430F1E1E"/>
        <w:category>
          <w:name w:val="General"/>
          <w:gallery w:val="placeholder"/>
        </w:category>
        <w:types>
          <w:type w:val="bbPlcHdr"/>
        </w:types>
        <w:behaviors>
          <w:behavior w:val="content"/>
        </w:behaviors>
        <w:guid w:val="{9C076233-AE03-49F0-8815-EEED5E961BA2}"/>
      </w:docPartPr>
      <w:docPartBody>
        <w:p w:rsidR="00B05CAA" w:rsidRDefault="00EE3DCF" w:rsidP="00EE3DCF">
          <w:pPr>
            <w:pStyle w:val="D0919CD4EF824A169151CBA7430F1E1E"/>
          </w:pPr>
          <w:r w:rsidRPr="000459A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8DD058-F8BC-438F-9DDE-443853D76766}"/>
      </w:docPartPr>
      <w:docPartBody>
        <w:p w:rsidR="00000000" w:rsidRDefault="00B05CAA">
          <w:r w:rsidRPr="002338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CF"/>
    <w:rsid w:val="003324BD"/>
    <w:rsid w:val="00B05CAA"/>
    <w:rsid w:val="00B44E12"/>
    <w:rsid w:val="00EE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AA"/>
    <w:rPr>
      <w:color w:val="808080"/>
    </w:rPr>
  </w:style>
  <w:style w:type="paragraph" w:customStyle="1" w:styleId="BB06645B9F3A466CBD151523D795B800">
    <w:name w:val="BB06645B9F3A466CBD151523D795B800"/>
    <w:rsid w:val="00EE3DCF"/>
  </w:style>
  <w:style w:type="paragraph" w:customStyle="1" w:styleId="77B4C4B75BC041BBA002EC620776A7A3">
    <w:name w:val="77B4C4B75BC041BBA002EC620776A7A3"/>
    <w:rsid w:val="00EE3DCF"/>
  </w:style>
  <w:style w:type="paragraph" w:customStyle="1" w:styleId="D0919CD4EF824A169151CBA7430F1E1E">
    <w:name w:val="D0919CD4EF824A169151CBA7430F1E1E"/>
    <w:rsid w:val="00EE3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3D50-227E-41CA-84A1-5FEFE8A2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Jackson</dc:creator>
  <cp:keywords/>
  <dc:description/>
  <cp:lastModifiedBy>Monica L. Jackson</cp:lastModifiedBy>
  <cp:revision>3</cp:revision>
  <cp:lastPrinted>2020-12-29T00:52:00Z</cp:lastPrinted>
  <dcterms:created xsi:type="dcterms:W3CDTF">2020-12-29T01:30:00Z</dcterms:created>
  <dcterms:modified xsi:type="dcterms:W3CDTF">2020-12-29T01:36:00Z</dcterms:modified>
</cp:coreProperties>
</file>